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51C" w:rsidRDefault="00DC251C" w:rsidP="00051347">
      <w:r>
        <w:t>Sara Davis</w:t>
      </w:r>
    </w:p>
    <w:p w:rsidR="00DC251C" w:rsidRDefault="00DC251C" w:rsidP="00051347">
      <w:r>
        <w:t>Curriculum</w:t>
      </w:r>
    </w:p>
    <w:p w:rsidR="00DC251C" w:rsidRDefault="00DC251C" w:rsidP="00051347">
      <w:r>
        <w:t>21 February 2012</w:t>
      </w:r>
    </w:p>
    <w:p w:rsidR="00DC251C" w:rsidRDefault="00DC251C" w:rsidP="00051347">
      <w:pPr>
        <w:spacing w:line="480" w:lineRule="auto"/>
      </w:pPr>
    </w:p>
    <w:p w:rsidR="00DC251C" w:rsidRPr="00051347" w:rsidRDefault="00DC251C" w:rsidP="00051347">
      <w:pPr>
        <w:spacing w:line="480" w:lineRule="auto"/>
        <w:jc w:val="center"/>
        <w:rPr>
          <w:u w:val="single"/>
        </w:rPr>
      </w:pPr>
      <w:r w:rsidRPr="00DC251C">
        <w:rPr>
          <w:u w:val="single"/>
        </w:rPr>
        <w:t>Our Experience at the Playground</w:t>
      </w:r>
    </w:p>
    <w:p w:rsidR="00DC251C" w:rsidRDefault="00DC251C" w:rsidP="00051347">
      <w:pPr>
        <w:spacing w:line="480" w:lineRule="auto"/>
      </w:pPr>
    </w:p>
    <w:p w:rsidR="00DC251C" w:rsidRDefault="00DC251C" w:rsidP="00051347">
      <w:pPr>
        <w:spacing w:line="480" w:lineRule="auto"/>
      </w:pPr>
      <w:r>
        <w:t>On Tuesday, February 14</w:t>
      </w:r>
      <w:r w:rsidRPr="00DC251C">
        <w:rPr>
          <w:vertAlign w:val="superscript"/>
        </w:rPr>
        <w:t>th</w:t>
      </w:r>
      <w:r>
        <w:t xml:space="preserve">, our class took a short field trip to two playgrounds, </w:t>
      </w:r>
      <w:r w:rsidR="00D075DC">
        <w:t>Minot Rose Garden Playground</w:t>
      </w:r>
      <w:r>
        <w:t xml:space="preserve"> and </w:t>
      </w:r>
      <w:r w:rsidR="00D075DC">
        <w:t>the playground for the Lawrence School</w:t>
      </w:r>
      <w:r>
        <w:t xml:space="preserve">. </w:t>
      </w:r>
    </w:p>
    <w:p w:rsidR="00DC251C" w:rsidRDefault="00DC251C" w:rsidP="00051347">
      <w:pPr>
        <w:spacing w:line="480" w:lineRule="auto"/>
        <w:ind w:firstLine="720"/>
      </w:pPr>
      <w:r>
        <w:t xml:space="preserve">The first one had two separate playgrounds, one for younger children and one for older children. There was also a swing set for all ages, with separate swings that held a child in place while an adult pushed them and swings for a child who was large enough to sit and swing on their own. The playgrounds had a rubber mat </w:t>
      </w:r>
      <w:r w:rsidR="00942DB0">
        <w:t xml:space="preserve">that was put all around the playground equipment </w:t>
      </w:r>
      <w:r>
        <w:t xml:space="preserve">as </w:t>
      </w:r>
      <w:r w:rsidR="00942DB0">
        <w:t>protective</w:t>
      </w:r>
      <w:r>
        <w:t xml:space="preserve"> flooring, so that th</w:t>
      </w:r>
      <w:r w:rsidR="00942DB0">
        <w:t xml:space="preserve">ere was cushion if a child fell and it seemed like a “no-slip” material. There was a lot of “give” to the </w:t>
      </w:r>
      <w:r w:rsidR="00916116">
        <w:t xml:space="preserve">flooring </w:t>
      </w:r>
      <w:r w:rsidR="00942DB0">
        <w:t>material and if a child were to fall there would be more protection than sand or wood chips that are seen a majority of the times in playgrounds.</w:t>
      </w:r>
      <w:r>
        <w:t xml:space="preserve"> On some of the equipment were warning signs, stating that a parent or guardian should supervise all children, ages 5-12 years old.</w:t>
      </w:r>
      <w:r w:rsidR="00942DB0">
        <w:t xml:space="preserve"> This was nice to see that there were safety measures put in place that hold the parent responsible for their child. I believe it was an easy way to make parents watch their children carefully and not let them run around the playground wildly.</w:t>
      </w:r>
    </w:p>
    <w:p w:rsidR="00DC251C" w:rsidRDefault="00DC251C" w:rsidP="00051347">
      <w:pPr>
        <w:spacing w:line="480" w:lineRule="auto"/>
        <w:ind w:firstLine="720"/>
      </w:pPr>
      <w:r>
        <w:t xml:space="preserve">At the first playground </w:t>
      </w:r>
      <w:r w:rsidR="00942DB0">
        <w:t xml:space="preserve">we went to we </w:t>
      </w:r>
      <w:r>
        <w:t>did our activities</w:t>
      </w:r>
      <w:r w:rsidR="00942DB0">
        <w:t xml:space="preserve"> that we had come up with, either b</w:t>
      </w:r>
      <w:r w:rsidR="00916116">
        <w:t>y ourselves or in small groups. They</w:t>
      </w:r>
      <w:r>
        <w:t xml:space="preserve"> connected to our curriculum project. We picked out shapes for one group and stated how we thought they were important to the layout and structure of the playground itself. We learned about mass and weight from Angela’s paper drop, and we learned about</w:t>
      </w:r>
      <w:r w:rsidR="006C5F4B">
        <w:t xml:space="preserve"> Newton’s Laws of motion</w:t>
      </w:r>
      <w:r>
        <w:t xml:space="preserve"> and energy when Mary-Kate and Sara were jumping off the swings.</w:t>
      </w:r>
      <w:r w:rsidR="006C5F4B">
        <w:t xml:space="preserve"> Katelyn’s activity was to see which muscles a child thought they used on the money bars and the slide did the child think any of the muscles she used were the same? What other playground equipment would use these muscles? It was an interesting topic because all children use the playground equipment differently; therefore they would use a lot of their muscles differently, on different equipment.</w:t>
      </w:r>
    </w:p>
    <w:p w:rsidR="00DC251C" w:rsidRDefault="00DC251C" w:rsidP="00051347">
      <w:pPr>
        <w:spacing w:line="480" w:lineRule="auto"/>
        <w:ind w:firstLine="720"/>
      </w:pPr>
      <w:r>
        <w:t>The second playground was a much shorter trip, but we still learned quite a few things. This one was smaller, but it had a lot of different equipment that we didn’t see at the first playground. It didn’t have much of that rubber floor mat, only small patches here and there; the playground was mostly made up of a dirt floor. There was a zip line and tire swing, and a slide that was made up of multiple bars, along with monkey bars that were circles and swung around on gears. We thought about how if that would change what muscles you would use in climbing these monkey bars versus that</w:t>
      </w:r>
      <w:r w:rsidR="006C5F4B">
        <w:t xml:space="preserve"> ordinary straight across ones we had seen at our first playground. There were quite a few children at this playground who were willing to show us how some of the equipment worked.</w:t>
      </w:r>
    </w:p>
    <w:p w:rsidR="00DC251C" w:rsidRDefault="00DC251C" w:rsidP="00051347">
      <w:pPr>
        <w:spacing w:line="480" w:lineRule="auto"/>
        <w:ind w:firstLine="720"/>
      </w:pPr>
      <w:r>
        <w:t>The trip to the playground</w:t>
      </w:r>
      <w:r w:rsidR="006C5F4B">
        <w:t>s</w:t>
      </w:r>
      <w:r>
        <w:t xml:space="preserve"> was very informative and gave us some perspective on playgrounds and what children in playgrounds gravitate towards. It was an interesting trip and added greatly to our knowledge about building our curriculum.</w:t>
      </w:r>
    </w:p>
    <w:p w:rsidR="00DC251C" w:rsidRDefault="00DC251C" w:rsidP="00051347">
      <w:pPr>
        <w:spacing w:line="480" w:lineRule="auto"/>
        <w:ind w:firstLine="720"/>
      </w:pPr>
    </w:p>
    <w:p w:rsidR="00942DB0" w:rsidRDefault="00942DB0" w:rsidP="00051347">
      <w:pPr>
        <w:spacing w:line="480" w:lineRule="auto"/>
      </w:pPr>
    </w:p>
    <w:sectPr w:rsidR="00942DB0" w:rsidSect="00942DB0">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DC251C"/>
    <w:rsid w:val="00051347"/>
    <w:rsid w:val="00306A62"/>
    <w:rsid w:val="003B551A"/>
    <w:rsid w:val="006C5F4B"/>
    <w:rsid w:val="00916116"/>
    <w:rsid w:val="00942DB0"/>
    <w:rsid w:val="00D075DC"/>
    <w:rsid w:val="00DC251C"/>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0F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454</Words>
  <Characters>2591</Characters>
  <Application>Microsoft Macintosh Word</Application>
  <DocSecurity>0</DocSecurity>
  <Lines>21</Lines>
  <Paragraphs>5</Paragraphs>
  <ScaleCrop>false</ScaleCrop>
  <Company>Wheelock College</Company>
  <LinksUpToDate>false</LinksUpToDate>
  <CharactersWithSpaces>3181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Davis</dc:creator>
  <cp:keywords/>
  <cp:lastModifiedBy>Sara Davis</cp:lastModifiedBy>
  <cp:revision>4</cp:revision>
  <dcterms:created xsi:type="dcterms:W3CDTF">2012-02-21T20:56:00Z</dcterms:created>
  <dcterms:modified xsi:type="dcterms:W3CDTF">2012-02-28T21:52:00Z</dcterms:modified>
</cp:coreProperties>
</file>